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C1" w:rsidRPr="00C951D9" w:rsidRDefault="00943805" w:rsidP="00C951D9">
      <w:pPr>
        <w:ind w:left="720"/>
        <w:jc w:val="center"/>
      </w:pPr>
      <w:r w:rsidRPr="00C951D9">
        <w:rPr>
          <w:b/>
          <w:bCs/>
          <w:i/>
          <w:iCs/>
        </w:rPr>
        <w:t>SECRETOS DE DANIEL</w:t>
      </w:r>
      <w:r w:rsidRPr="00C951D9">
        <w:rPr>
          <w:b/>
          <w:bCs/>
          <w:i/>
          <w:iCs/>
        </w:rPr>
        <w:br/>
      </w:r>
      <w:r w:rsidRPr="00C951D9">
        <w:rPr>
          <w:i/>
          <w:iCs/>
        </w:rPr>
        <w:t>Tema 10</w:t>
      </w:r>
      <w:r w:rsidR="00C951D9">
        <w:rPr>
          <w:i/>
          <w:iCs/>
        </w:rPr>
        <w:t>, presentado por: Pr. Rudy Méndez</w:t>
      </w:r>
    </w:p>
    <w:p w:rsidR="002110C1" w:rsidRPr="00C951D9" w:rsidRDefault="00943805" w:rsidP="00C951D9">
      <w:pPr>
        <w:ind w:left="720"/>
        <w:jc w:val="center"/>
      </w:pPr>
      <w:r w:rsidRPr="00C951D9">
        <w:rPr>
          <w:b/>
          <w:bCs/>
          <w:i/>
          <w:iCs/>
        </w:rPr>
        <w:t>“EL SACERDOTE CON OJOS DE FUEGO”</w:t>
      </w:r>
    </w:p>
    <w:p w:rsidR="002110C1" w:rsidRPr="00C951D9" w:rsidRDefault="00943805" w:rsidP="00C951D9">
      <w:r w:rsidRPr="00C951D9">
        <w:t>Daniel 10: 1, contiene la  última referencia del libro a Ciro</w:t>
      </w:r>
      <w:r w:rsidR="00C951D9">
        <w:t xml:space="preserve">. </w:t>
      </w:r>
      <w:r w:rsidRPr="00C951D9">
        <w:t>Ya se lo había mencionado dos veces: En el  1: 21 y en el 6: 28</w:t>
      </w:r>
      <w:r w:rsidR="00C951D9">
        <w:t>.</w:t>
      </w:r>
    </w:p>
    <w:p w:rsidR="002110C1" w:rsidRPr="00C951D9" w:rsidRDefault="00943805" w:rsidP="00C951D9">
      <w:r w:rsidRPr="00C951D9">
        <w:t>Los últimos 3 capítulos constituyen una unidad literaria y acontecen en el mismo período</w:t>
      </w:r>
      <w:r w:rsidR="00C951D9">
        <w:t>.</w:t>
      </w:r>
      <w:r w:rsidRPr="00C951D9">
        <w:t xml:space="preserve"> </w:t>
      </w:r>
    </w:p>
    <w:p w:rsidR="002110C1" w:rsidRPr="00C951D9" w:rsidRDefault="00943805" w:rsidP="00C951D9">
      <w:r w:rsidRPr="00C951D9">
        <w:t>Estamos en el 3er año de Ciro (536-535 AC)</w:t>
      </w:r>
      <w:r w:rsidR="00C951D9">
        <w:t xml:space="preserve">. </w:t>
      </w:r>
      <w:r w:rsidRPr="00C951D9">
        <w:t>Dos años después del cap. 9</w:t>
      </w:r>
      <w:r w:rsidR="00C951D9">
        <w:t>.</w:t>
      </w:r>
    </w:p>
    <w:p w:rsidR="002110C1" w:rsidRPr="00C951D9" w:rsidRDefault="00943805" w:rsidP="00C951D9">
      <w:r w:rsidRPr="00C951D9">
        <w:t>El capítulo empieza con una nota tormentosa</w:t>
      </w:r>
      <w:r w:rsidR="00C951D9">
        <w:t xml:space="preserve">.  </w:t>
      </w:r>
      <w:r w:rsidRPr="00C951D9">
        <w:t>Las primeras palabras proclaman una “gran guerra”</w:t>
      </w:r>
      <w:r w:rsidR="00C951D9">
        <w:t>.</w:t>
      </w:r>
      <w:r w:rsidRPr="00C951D9">
        <w:t xml:space="preserve"> </w:t>
      </w:r>
      <w:r w:rsidR="00C951D9">
        <w:t xml:space="preserve"> </w:t>
      </w:r>
      <w:r w:rsidRPr="00C951D9">
        <w:t>Justo un año antes, había sido testigo del regreso de los exiliados a Jerusalén bajo el liderazgo de Sesbasar</w:t>
      </w:r>
      <w:r w:rsidR="00C951D9">
        <w:t xml:space="preserve"> </w:t>
      </w:r>
      <w:r w:rsidRPr="00C951D9">
        <w:t xml:space="preserve"> (Esdras 1: 8)</w:t>
      </w:r>
      <w:r w:rsidR="00C951D9">
        <w:t>.</w:t>
      </w:r>
    </w:p>
    <w:p w:rsidR="00C951D9" w:rsidRDefault="00943805" w:rsidP="00C951D9">
      <w:r w:rsidRPr="00C951D9">
        <w:t>Sin embargo, Daniel no regresó a Jerusalén</w:t>
      </w:r>
      <w:r w:rsidR="00C951D9">
        <w:t xml:space="preserve">. </w:t>
      </w:r>
      <w:r w:rsidRPr="00C951D9">
        <w:t>Era demasiado tarde para él</w:t>
      </w:r>
      <w:r w:rsidR="00C951D9">
        <w:t>.</w:t>
      </w:r>
      <w:r w:rsidRPr="00C951D9">
        <w:t xml:space="preserve"> </w:t>
      </w:r>
      <w:r w:rsidR="00C951D9">
        <w:t xml:space="preserve"> </w:t>
      </w:r>
      <w:r w:rsidRPr="00C951D9">
        <w:t>El peso de los 90 años lo retuvo en la tierra del exilio</w:t>
      </w:r>
      <w:r w:rsidR="00C951D9">
        <w:t>.</w:t>
      </w:r>
    </w:p>
    <w:p w:rsidR="002110C1" w:rsidRPr="00C951D9" w:rsidRDefault="00C951D9" w:rsidP="00C951D9">
      <w:r>
        <w:t xml:space="preserve"> </w:t>
      </w:r>
      <w:r w:rsidR="00943805" w:rsidRPr="00C951D9">
        <w:t>Pero seguía orando por su pueblo</w:t>
      </w:r>
      <w:r>
        <w:t xml:space="preserve">. </w:t>
      </w:r>
      <w:r w:rsidR="00943805" w:rsidRPr="00C951D9">
        <w:t>Daniel era un hombre de oración ferviente</w:t>
      </w:r>
      <w:r>
        <w:t xml:space="preserve">. </w:t>
      </w:r>
      <w:r w:rsidR="00943805" w:rsidRPr="00C951D9">
        <w:t>Pero Daniel  estaba sufriendo, ¿Por qué? En menos de un año, sus esperanzas se estaban haciendo pedazos</w:t>
      </w:r>
      <w:r>
        <w:t>. Lamentablemente, l</w:t>
      </w:r>
      <w:r w:rsidR="00943805" w:rsidRPr="00C951D9">
        <w:t>os que quedaron atrás en la tierra, no esperaban ni deseaban el regreso de los  exiliados (Esd.9: 1,2)</w:t>
      </w:r>
      <w:r>
        <w:t>.</w:t>
      </w:r>
      <w:r w:rsidR="00943805" w:rsidRPr="00C951D9">
        <w:t xml:space="preserve"> </w:t>
      </w:r>
      <w:r>
        <w:t xml:space="preserve"> </w:t>
      </w:r>
      <w:r w:rsidR="00943805" w:rsidRPr="00C951D9">
        <w:t>Mas bien, hicieron todo lo posible para debilitarlos y desanimarlos</w:t>
      </w:r>
      <w:r>
        <w:t xml:space="preserve">. </w:t>
      </w:r>
      <w:r w:rsidR="00943805" w:rsidRPr="00C951D9">
        <w:t>Los amenazaron, los acusaron falsamente, etc. (Esd.4: 4,5)</w:t>
      </w:r>
      <w:r>
        <w:t>. Y e</w:t>
      </w:r>
      <w:r w:rsidR="00943805" w:rsidRPr="00C951D9">
        <w:t>sos ataques pusieron en riesgo la reconstrucción del templo</w:t>
      </w:r>
      <w:r>
        <w:t>.</w:t>
      </w:r>
      <w:r w:rsidR="00943805" w:rsidRPr="00C951D9">
        <w:t xml:space="preserve"> </w:t>
      </w:r>
      <w:r>
        <w:t xml:space="preserve"> </w:t>
      </w:r>
      <w:r w:rsidR="00943805" w:rsidRPr="00C951D9">
        <w:t>Los corazones que una vez ardían con la esperanza, ahora cargan con la desilusión</w:t>
      </w:r>
      <w:r>
        <w:t>.</w:t>
      </w:r>
    </w:p>
    <w:p w:rsidR="00C951D9" w:rsidRDefault="00943805" w:rsidP="00C951D9">
      <w:r w:rsidRPr="00C951D9">
        <w:t>La noticia llega hasta Daniel</w:t>
      </w:r>
      <w:r w:rsidR="00C951D9">
        <w:t xml:space="preserve">.  </w:t>
      </w:r>
      <w:r w:rsidRPr="00C951D9">
        <w:t>Desesperadamente cae de rodillas</w:t>
      </w:r>
      <w:r w:rsidR="00C951D9">
        <w:t>.</w:t>
      </w:r>
      <w:r w:rsidRPr="00C951D9">
        <w:t xml:space="preserve"> </w:t>
      </w:r>
      <w:r w:rsidR="00C951D9">
        <w:t xml:space="preserve"> </w:t>
      </w:r>
      <w:r w:rsidRPr="00C951D9">
        <w:t>La misma angustia que había tenido dos años antes cuando había regresado a las profecías de Jeremías, se apodera de él</w:t>
      </w:r>
      <w:r w:rsidR="00C951D9">
        <w:t xml:space="preserve"> </w:t>
      </w:r>
      <w:r w:rsidRPr="00C951D9">
        <w:t>(10:2)</w:t>
      </w:r>
      <w:r w:rsidR="00C951D9">
        <w:t xml:space="preserve">. </w:t>
      </w:r>
    </w:p>
    <w:p w:rsidR="002110C1" w:rsidRPr="00C951D9" w:rsidRDefault="00C951D9" w:rsidP="00C951D9">
      <w:r>
        <w:t xml:space="preserve">Y, </w:t>
      </w:r>
      <w:r w:rsidR="00943805" w:rsidRPr="00C951D9">
        <w:t xml:space="preserve"> lo mismo que sucedi</w:t>
      </w:r>
      <w:r>
        <w:t xml:space="preserve">ó en el cap.9, vuelve a suceder. </w:t>
      </w:r>
      <w:r w:rsidR="00943805" w:rsidRPr="00C951D9">
        <w:t>Primero,  desesperación</w:t>
      </w:r>
      <w:r>
        <w:t xml:space="preserve">. </w:t>
      </w:r>
      <w:r w:rsidR="00943805" w:rsidRPr="00C951D9">
        <w:t>Segundo,  un gesto de contrición</w:t>
      </w:r>
      <w:r>
        <w:t xml:space="preserve">. </w:t>
      </w:r>
      <w:r w:rsidR="00943805" w:rsidRPr="00C951D9">
        <w:t>Tercero, aparecimiento del ángel Gabriel para explicar</w:t>
      </w:r>
      <w:r>
        <w:t>.</w:t>
      </w:r>
      <w:r w:rsidR="00943805" w:rsidRPr="00C951D9">
        <w:t xml:space="preserve"> </w:t>
      </w:r>
    </w:p>
    <w:p w:rsidR="002110C1" w:rsidRPr="00C951D9" w:rsidRDefault="00943805" w:rsidP="00C951D9">
      <w:pPr>
        <w:rPr>
          <w:b/>
        </w:rPr>
      </w:pPr>
      <w:r w:rsidRPr="00C951D9">
        <w:rPr>
          <w:b/>
        </w:rPr>
        <w:t xml:space="preserve">Ayuno en pascua </w:t>
      </w:r>
    </w:p>
    <w:p w:rsidR="002110C1" w:rsidRPr="00C951D9" w:rsidRDefault="00943805" w:rsidP="00C951D9">
      <w:pPr>
        <w:rPr>
          <w:rFonts w:ascii="Arial" w:hAnsi="Arial" w:cs="Arial"/>
        </w:rPr>
      </w:pPr>
      <w:r w:rsidRPr="00C951D9">
        <w:t>Daniel ayuna durante tres semanas (v.2)</w:t>
      </w:r>
      <w:r w:rsidR="00C951D9">
        <w:t xml:space="preserve">. </w:t>
      </w:r>
      <w:r w:rsidRPr="00C951D9">
        <w:t>La tradición bíblica generalmente requería solo tres días para el acto de arrepentimiento (Exo.19: 10-15; Esther 4:16)</w:t>
      </w:r>
      <w:r w:rsidR="00C951D9">
        <w:t>.</w:t>
      </w:r>
      <w:r w:rsidRPr="00C951D9">
        <w:t xml:space="preserve"> </w:t>
      </w:r>
      <w:r w:rsidR="00C951D9">
        <w:t xml:space="preserve"> </w:t>
      </w:r>
      <w:r w:rsidRPr="00C951D9">
        <w:t>Tal era la intensidad de su oración que Daniel la multiplica por siete</w:t>
      </w:r>
      <w:r w:rsidR="00C951D9">
        <w:t xml:space="preserve"> (7 x 3 </w:t>
      </w:r>
      <w:r w:rsidR="009C42A3">
        <w:t>= 21 días)</w:t>
      </w:r>
    </w:p>
    <w:p w:rsidR="002110C1" w:rsidRPr="00C951D9" w:rsidRDefault="00943805" w:rsidP="009C42A3">
      <w:r w:rsidRPr="00C951D9">
        <w:t>La oración y el ayuno de Daniel ocurren en el primer mes del año (mes de Nisán)</w:t>
      </w:r>
      <w:r w:rsidR="00C951D9">
        <w:t>.</w:t>
      </w:r>
      <w:r w:rsidR="009C42A3">
        <w:t xml:space="preserve"> </w:t>
      </w:r>
      <w:r w:rsidRPr="00C951D9">
        <w:t>Es decir, durante el tiempo de la Pascua y de los panes sin levadura</w:t>
      </w:r>
      <w:r w:rsidR="009C42A3">
        <w:t>.</w:t>
      </w:r>
      <w:r w:rsidRPr="00C951D9">
        <w:t xml:space="preserve"> </w:t>
      </w:r>
      <w:r w:rsidR="009C42A3">
        <w:t xml:space="preserve"> </w:t>
      </w:r>
      <w:r w:rsidRPr="00C951D9">
        <w:t>El ayuno es tan intenso por la gravedad del problema que no come de la pascua</w:t>
      </w:r>
      <w:r w:rsidR="009C42A3">
        <w:t xml:space="preserve">.  </w:t>
      </w:r>
      <w:r w:rsidRPr="00C951D9">
        <w:t>En las comidas rituales de la  pascua se comía carne y se tomaba vino</w:t>
      </w:r>
      <w:r w:rsidR="009C42A3">
        <w:t>.</w:t>
      </w:r>
    </w:p>
    <w:p w:rsidR="002110C1" w:rsidRPr="00C951D9" w:rsidRDefault="00943805" w:rsidP="009C42A3">
      <w:r w:rsidRPr="00C951D9">
        <w:t>Daniel recibe una visión el 24 de Nisán (v.4), inmediatamente después de concluida la semana de la pascua(del 14 al 21)</w:t>
      </w:r>
      <w:r w:rsidR="009C42A3">
        <w:t>.</w:t>
      </w:r>
      <w:r w:rsidRPr="00C951D9">
        <w:t xml:space="preserve"> </w:t>
      </w:r>
    </w:p>
    <w:p w:rsidR="002110C1" w:rsidRPr="009C42A3" w:rsidRDefault="00943805" w:rsidP="009C42A3">
      <w:pPr>
        <w:rPr>
          <w:b/>
        </w:rPr>
      </w:pPr>
      <w:r w:rsidRPr="009C42A3">
        <w:rPr>
          <w:b/>
        </w:rPr>
        <w:lastRenderedPageBreak/>
        <w:t xml:space="preserve">La visión </w:t>
      </w:r>
    </w:p>
    <w:p w:rsidR="002110C1" w:rsidRPr="00C951D9" w:rsidRDefault="00943805" w:rsidP="009C42A3">
      <w:r w:rsidRPr="00C951D9">
        <w:t>Esta visión nos recuerda la visión de Josué (Jos.5: 10-15)</w:t>
      </w:r>
      <w:r w:rsidR="009C42A3">
        <w:t xml:space="preserve">. </w:t>
      </w:r>
      <w:r w:rsidRPr="00C951D9">
        <w:t>El hombre de la visión de Josué se identifica a sí mismo como el “Príncipe del ejército de Jehová”</w:t>
      </w:r>
      <w:r w:rsidR="009C42A3">
        <w:t xml:space="preserve">. </w:t>
      </w:r>
      <w:r w:rsidRPr="00C951D9">
        <w:t>“Sar” es el término usado para “príncipe”</w:t>
      </w:r>
      <w:r w:rsidR="009C42A3">
        <w:t xml:space="preserve">. </w:t>
      </w:r>
      <w:r w:rsidRPr="00C951D9">
        <w:t>Ese término se usa en  Dan.8: 11</w:t>
      </w:r>
      <w:r w:rsidR="009C42A3">
        <w:t xml:space="preserve">. </w:t>
      </w:r>
      <w:r w:rsidRPr="00C951D9">
        <w:t>Ese término aparece aquí en Dan. 10: 13 y 21</w:t>
      </w:r>
      <w:r w:rsidR="009C42A3">
        <w:t>.</w:t>
      </w:r>
    </w:p>
    <w:p w:rsidR="002110C1" w:rsidRPr="00C951D9" w:rsidRDefault="00943805" w:rsidP="009C42A3">
      <w:r w:rsidRPr="00C951D9">
        <w:t>Así,  el guerrero sobrenatural que vio Josué, el “hijo de hombre” de Dan. 7; el sumo sacerdote  celestial de Dan.8, y el príncipe de Dan. 10, es la misma persona.</w:t>
      </w:r>
    </w:p>
    <w:p w:rsidR="009C42A3" w:rsidRDefault="00943805" w:rsidP="009C42A3">
      <w:r w:rsidRPr="00C951D9">
        <w:t>Daniel lo ve con su atavío  de lino y cinto de oro</w:t>
      </w:r>
      <w:r w:rsidR="0047398B">
        <w:t xml:space="preserve"> </w:t>
      </w:r>
      <w:r w:rsidRPr="00C951D9">
        <w:t>(v.5), como la que vestía el sumo sacerdote en el día de la expiación (Lev.16:4, 23)</w:t>
      </w:r>
      <w:r w:rsidR="009C42A3">
        <w:t xml:space="preserve">.  </w:t>
      </w:r>
      <w:r w:rsidRPr="00C951D9">
        <w:t>El resto de la descripción es impresionante (v.6)</w:t>
      </w:r>
      <w:r w:rsidR="009C42A3">
        <w:t>.</w:t>
      </w:r>
      <w:r w:rsidRPr="00C951D9">
        <w:t xml:space="preserve"> </w:t>
      </w:r>
      <w:r w:rsidR="009C42A3">
        <w:t xml:space="preserve">  </w:t>
      </w:r>
      <w:r w:rsidRPr="00C951D9">
        <w:t>Todo su ser parece estar en llamas; su rostro brilla como un relámpago; sus brazos y piernas son de color de bronce bruñido; sus ojos brillan como “antorchas de fuego” y su voz se proyecta “como el estruendo de una multitud”</w:t>
      </w:r>
      <w:r w:rsidR="009C42A3">
        <w:t>.</w:t>
      </w:r>
      <w:r w:rsidRPr="00C951D9">
        <w:t xml:space="preserve"> </w:t>
      </w:r>
      <w:r w:rsidR="009C42A3">
        <w:t xml:space="preserve"> </w:t>
      </w:r>
      <w:r w:rsidRPr="00C951D9">
        <w:t>Todo está en superlativo en un intento por reflejar los rasgos sobrenaturales y extraordinarios del sumo sacerdote</w:t>
      </w:r>
      <w:r w:rsidR="009C42A3">
        <w:t xml:space="preserve">. </w:t>
      </w:r>
    </w:p>
    <w:p w:rsidR="002110C1" w:rsidRPr="00C951D9" w:rsidRDefault="00943805" w:rsidP="009C42A3">
      <w:r w:rsidRPr="00C951D9">
        <w:t>Esta clase de descripción aparece también en Eze.1 y en Apoc.1</w:t>
      </w:r>
      <w:r w:rsidR="009C42A3">
        <w:t>.</w:t>
      </w:r>
      <w:r w:rsidRPr="00C951D9">
        <w:t xml:space="preserve"> </w:t>
      </w:r>
      <w:r w:rsidR="009C42A3">
        <w:t xml:space="preserve"> </w:t>
      </w:r>
      <w:r w:rsidRPr="00C951D9">
        <w:t>El lenguaje utilizado aquí claramente se refiere a JESUCRISTO</w:t>
      </w:r>
      <w:r w:rsidR="009C42A3">
        <w:t>.</w:t>
      </w:r>
    </w:p>
    <w:p w:rsidR="002110C1" w:rsidRPr="00C951D9" w:rsidRDefault="00943805" w:rsidP="009C42A3">
      <w:r w:rsidRPr="00C951D9">
        <w:t>La reacción de Daniel, al igual que Ezequiel y Juan, es de terror</w:t>
      </w:r>
      <w:r w:rsidR="009C42A3">
        <w:t xml:space="preserve"> </w:t>
      </w:r>
      <w:r w:rsidRPr="00C951D9">
        <w:t>(v.9 y 10)</w:t>
      </w:r>
      <w:r w:rsidR="009C42A3">
        <w:t xml:space="preserve">. </w:t>
      </w:r>
      <w:r w:rsidRPr="00C951D9">
        <w:t>Ni aún Gabriel causa un terror así (9: 21)</w:t>
      </w:r>
      <w:r w:rsidR="009C42A3">
        <w:t>.</w:t>
      </w:r>
      <w:r w:rsidRPr="00C951D9">
        <w:t xml:space="preserve"> </w:t>
      </w:r>
    </w:p>
    <w:p w:rsidR="002110C1" w:rsidRPr="00C951D9" w:rsidRDefault="00943805" w:rsidP="009C42A3">
      <w:r w:rsidRPr="00C951D9">
        <w:t>Abrumado por la extraordinaria visión que los hombres que estaban con él no vieron, Daniel recibe la visita de un ángel familiar: Gabriel</w:t>
      </w:r>
      <w:r w:rsidR="009C42A3">
        <w:t xml:space="preserve">. </w:t>
      </w:r>
      <w:r w:rsidRPr="00C951D9">
        <w:t>Este interviene para fortalecerlo, consolarlo y ayudarlo a entender</w:t>
      </w:r>
      <w:r w:rsidR="009C42A3">
        <w:t>.</w:t>
      </w:r>
      <w:r w:rsidRPr="00C951D9">
        <w:t xml:space="preserve"> </w:t>
      </w:r>
    </w:p>
    <w:p w:rsidR="002110C1" w:rsidRPr="009C42A3" w:rsidRDefault="00943805" w:rsidP="009C42A3">
      <w:pPr>
        <w:rPr>
          <w:b/>
        </w:rPr>
      </w:pPr>
      <w:r w:rsidRPr="009C42A3">
        <w:rPr>
          <w:b/>
        </w:rPr>
        <w:t xml:space="preserve">La visión consoladora </w:t>
      </w:r>
    </w:p>
    <w:p w:rsidR="002110C1" w:rsidRPr="00C951D9" w:rsidRDefault="00943805" w:rsidP="009C42A3">
      <w:r w:rsidRPr="00C951D9">
        <w:t>En el v.9, la visión cambia de vista a sonido</w:t>
      </w:r>
      <w:r w:rsidR="009C42A3">
        <w:t xml:space="preserve">. </w:t>
      </w:r>
      <w:r w:rsidRPr="00C951D9">
        <w:t>Gabriel le da sabiduría y entendimiento</w:t>
      </w:r>
      <w:r w:rsidR="009C42A3">
        <w:t>.</w:t>
      </w:r>
    </w:p>
    <w:p w:rsidR="002110C1" w:rsidRPr="00C951D9" w:rsidRDefault="00943805" w:rsidP="009C42A3">
      <w:r w:rsidRPr="00C951D9">
        <w:t>Daniel apenas había comenzado su oración cuando ya sus palabras fueron oídas</w:t>
      </w:r>
      <w:r w:rsidR="009C42A3">
        <w:t xml:space="preserve">. </w:t>
      </w:r>
      <w:r w:rsidRPr="00C951D9">
        <w:t>El Señor escucha la oración incluso antes de ser formulada</w:t>
      </w:r>
      <w:r w:rsidR="009C42A3">
        <w:t>.</w:t>
      </w:r>
    </w:p>
    <w:p w:rsidR="002110C1" w:rsidRPr="00C951D9" w:rsidRDefault="00943805" w:rsidP="009C42A3">
      <w:r w:rsidRPr="00C951D9">
        <w:t>Durante los 21 días que Daniel pasó ayunando, Gabriel había estado ocupado luchando con el “príncipe del reino de Persia”(v.13)</w:t>
      </w:r>
      <w:r w:rsidR="009C42A3">
        <w:t>.</w:t>
      </w:r>
      <w:r w:rsidRPr="00C951D9">
        <w:t xml:space="preserve"> </w:t>
      </w:r>
    </w:p>
    <w:p w:rsidR="002110C1" w:rsidRPr="00C951D9" w:rsidRDefault="00943805" w:rsidP="009C42A3">
      <w:r w:rsidRPr="00C951D9">
        <w:t>Las obras piadosas de la humanidad no valen nada en sí mismas y por sí mismas, pero Dios desea que afecten el curso de la historia</w:t>
      </w:r>
      <w:r w:rsidR="009C42A3">
        <w:t xml:space="preserve">. </w:t>
      </w:r>
      <w:r w:rsidRPr="00C951D9">
        <w:t>Dios ha elegido necesitar a los seres humanos</w:t>
      </w:r>
      <w:r w:rsidR="009C42A3">
        <w:t>.</w:t>
      </w:r>
      <w:r w:rsidRPr="00C951D9">
        <w:t xml:space="preserve"> </w:t>
      </w:r>
      <w:r w:rsidR="009C42A3">
        <w:t xml:space="preserve"> Y, a</w:t>
      </w:r>
      <w:r w:rsidRPr="00C951D9">
        <w:t xml:space="preserve"> pesar de la</w:t>
      </w:r>
      <w:r w:rsidR="009C42A3">
        <w:t>s</w:t>
      </w:r>
      <w:r w:rsidRPr="00C951D9">
        <w:t xml:space="preserve"> contingencia</w:t>
      </w:r>
      <w:r w:rsidR="009C42A3">
        <w:t>s</w:t>
      </w:r>
      <w:r w:rsidRPr="00C951D9">
        <w:t>, la existencia sigue estando en manos divinas</w:t>
      </w:r>
      <w:r w:rsidR="009C42A3">
        <w:t xml:space="preserve">. </w:t>
      </w:r>
      <w:r w:rsidRPr="00C951D9">
        <w:t>Él siempre tendrá la última palabra</w:t>
      </w:r>
      <w:r w:rsidR="009C42A3">
        <w:t>.</w:t>
      </w:r>
    </w:p>
    <w:p w:rsidR="002110C1" w:rsidRPr="00C951D9" w:rsidRDefault="00943805" w:rsidP="009C42A3">
      <w:r w:rsidRPr="00C951D9">
        <w:t>Dos veces Daniel cae sobre su rostro; dos veces recibe consuelo</w:t>
      </w:r>
      <w:r w:rsidR="009C42A3">
        <w:t>.</w:t>
      </w:r>
      <w:r w:rsidRPr="00C951D9">
        <w:t xml:space="preserve"> </w:t>
      </w:r>
    </w:p>
    <w:p w:rsidR="002110C1" w:rsidRPr="00C951D9" w:rsidRDefault="00943805" w:rsidP="009C42A3">
      <w:r w:rsidRPr="00C951D9">
        <w:t>El mensaje de Gabriel es de victoria</w:t>
      </w:r>
      <w:r w:rsidR="009C42A3">
        <w:t xml:space="preserve">. </w:t>
      </w:r>
      <w:r w:rsidRPr="00C951D9">
        <w:t>“Gabriel” significa “ser fuerte”</w:t>
      </w:r>
      <w:r w:rsidR="009C42A3">
        <w:t xml:space="preserve">. </w:t>
      </w:r>
      <w:r w:rsidRPr="00C951D9">
        <w:t xml:space="preserve">Y en su punto culminante Gabriel emite el grito de batalla: </w:t>
      </w:r>
      <w:r w:rsidRPr="00C951D9">
        <w:rPr>
          <w:b/>
          <w:bCs/>
        </w:rPr>
        <w:t>“¡Miguel¡”(¿Quién como Dios?)</w:t>
      </w:r>
      <w:r w:rsidR="009C42A3">
        <w:rPr>
          <w:b/>
          <w:bCs/>
        </w:rPr>
        <w:t>.</w:t>
      </w:r>
      <w:r w:rsidRPr="00C951D9">
        <w:rPr>
          <w:b/>
          <w:bCs/>
        </w:rPr>
        <w:t xml:space="preserve"> </w:t>
      </w:r>
    </w:p>
    <w:p w:rsidR="002110C1" w:rsidRPr="00C951D9" w:rsidRDefault="00943805" w:rsidP="009C42A3">
      <w:r w:rsidRPr="00C951D9">
        <w:t>Exo. 15: 11: “¿Quién como tú, oh Jehová, entre los dioses? ¿Quién  como tú, magnífico en santidad?</w:t>
      </w:r>
      <w:r w:rsidR="009C42A3">
        <w:t xml:space="preserve"> </w:t>
      </w:r>
      <w:r w:rsidRPr="00C951D9">
        <w:t xml:space="preserve">El mismo clamor de victoria permea los salmos (Sal.35: 10, etc) </w:t>
      </w:r>
    </w:p>
    <w:p w:rsidR="002110C1" w:rsidRPr="00C951D9" w:rsidRDefault="00943805" w:rsidP="009C42A3">
      <w:r w:rsidRPr="00C951D9">
        <w:lastRenderedPageBreak/>
        <w:t>Gabriel menciona a Miguel como a alguien que lucha a su lado (Dan.10: 13, 21)</w:t>
      </w:r>
      <w:r w:rsidR="009C42A3">
        <w:t xml:space="preserve">. </w:t>
      </w:r>
      <w:r w:rsidRPr="00C951D9">
        <w:t>Y como el príncipe de Daniel y su pueblo (v.21</w:t>
      </w:r>
      <w:r w:rsidR="009C42A3">
        <w:t>.</w:t>
      </w:r>
      <w:r w:rsidRPr="00C951D9">
        <w:t>)</w:t>
      </w:r>
    </w:p>
    <w:p w:rsidR="002110C1" w:rsidRPr="00C951D9" w:rsidRDefault="00943805" w:rsidP="009C42A3">
      <w:r w:rsidRPr="00C951D9">
        <w:t xml:space="preserve">El v. 13, al decir: “uno de los principales príncipes”, en hebreo literalmente dice: </w:t>
      </w:r>
      <w:r w:rsidRPr="00C951D9">
        <w:rPr>
          <w:b/>
          <w:bCs/>
        </w:rPr>
        <w:t>“El príncipe principal”</w:t>
      </w:r>
      <w:r w:rsidR="009C42A3">
        <w:rPr>
          <w:b/>
          <w:bCs/>
        </w:rPr>
        <w:t>.</w:t>
      </w:r>
    </w:p>
    <w:p w:rsidR="002110C1" w:rsidRPr="00C951D9" w:rsidRDefault="00943805" w:rsidP="009C42A3">
      <w:r w:rsidRPr="00C951D9">
        <w:t>El sacerdote con ojos de fuego que había aterrado a Daniel, es Miguel, el Hijo del Hombre (cap.7)</w:t>
      </w:r>
      <w:r w:rsidR="009C42A3">
        <w:t>.</w:t>
      </w:r>
      <w:r w:rsidRPr="00C951D9">
        <w:t xml:space="preserve"> </w:t>
      </w:r>
    </w:p>
    <w:p w:rsidR="002110C1" w:rsidRPr="00C951D9" w:rsidRDefault="00943805" w:rsidP="009C42A3">
      <w:r w:rsidRPr="00C951D9">
        <w:t>Es nuestro Sumo sacerdote en el Santuario Celestial (Hebreos 9: 11-15)</w:t>
      </w:r>
      <w:r w:rsidR="009C42A3">
        <w:t>. Es JESUCRISTO, nuestro Salvador.</w:t>
      </w:r>
    </w:p>
    <w:p w:rsidR="00B00557" w:rsidRDefault="00B00557"/>
    <w:sectPr w:rsidR="00B00557" w:rsidSect="00B0055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97E" w:rsidRDefault="0095097E" w:rsidP="00C951D9">
      <w:pPr>
        <w:spacing w:after="0" w:line="240" w:lineRule="auto"/>
      </w:pPr>
      <w:r>
        <w:separator/>
      </w:r>
    </w:p>
  </w:endnote>
  <w:endnote w:type="continuationSeparator" w:id="1">
    <w:p w:rsidR="0095097E" w:rsidRDefault="0095097E" w:rsidP="00C9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412258"/>
      <w:docPartObj>
        <w:docPartGallery w:val="Page Numbers (Bottom of Page)"/>
        <w:docPartUnique/>
      </w:docPartObj>
    </w:sdtPr>
    <w:sdtContent>
      <w:p w:rsidR="00C951D9" w:rsidRDefault="002110C1">
        <w:pPr>
          <w:pStyle w:val="Piedepgina"/>
          <w:jc w:val="center"/>
        </w:pPr>
        <w:fldSimple w:instr=" PAGE   \* MERGEFORMAT ">
          <w:r w:rsidR="0047398B">
            <w:rPr>
              <w:noProof/>
            </w:rPr>
            <w:t>3</w:t>
          </w:r>
        </w:fldSimple>
      </w:p>
    </w:sdtContent>
  </w:sdt>
  <w:p w:rsidR="00C951D9" w:rsidRDefault="00C951D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97E" w:rsidRDefault="0095097E" w:rsidP="00C951D9">
      <w:pPr>
        <w:spacing w:after="0" w:line="240" w:lineRule="auto"/>
      </w:pPr>
      <w:r>
        <w:separator/>
      </w:r>
    </w:p>
  </w:footnote>
  <w:footnote w:type="continuationSeparator" w:id="1">
    <w:p w:rsidR="0095097E" w:rsidRDefault="0095097E" w:rsidP="00C9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09D"/>
    <w:multiLevelType w:val="hybridMultilevel"/>
    <w:tmpl w:val="B84CC430"/>
    <w:lvl w:ilvl="0" w:tplc="225CA3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E24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143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6F6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A3B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E3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03B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D624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EB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8DA"/>
    <w:rsid w:val="000E068F"/>
    <w:rsid w:val="002110C1"/>
    <w:rsid w:val="00253C16"/>
    <w:rsid w:val="002618DA"/>
    <w:rsid w:val="003668A2"/>
    <w:rsid w:val="0047398B"/>
    <w:rsid w:val="004C3853"/>
    <w:rsid w:val="005F6E2B"/>
    <w:rsid w:val="00943805"/>
    <w:rsid w:val="0095097E"/>
    <w:rsid w:val="009C42A3"/>
    <w:rsid w:val="00AA3023"/>
    <w:rsid w:val="00AC3F44"/>
    <w:rsid w:val="00B00557"/>
    <w:rsid w:val="00C951D9"/>
    <w:rsid w:val="00ED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951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51D9"/>
  </w:style>
  <w:style w:type="paragraph" w:styleId="Piedepgina">
    <w:name w:val="footer"/>
    <w:basedOn w:val="Normal"/>
    <w:link w:val="PiedepginaCar"/>
    <w:uiPriority w:val="99"/>
    <w:unhideWhenUsed/>
    <w:rsid w:val="00C951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7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2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00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7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53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6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3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60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9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1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6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4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39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1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7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6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9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3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52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8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71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4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1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7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83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13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3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0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6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9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4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5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3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41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2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5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0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8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6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73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1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2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5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9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4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1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80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3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2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7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2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5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61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6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6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3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8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2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2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37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2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3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39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7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9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3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78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861</Words>
  <Characters>4488</Characters>
  <Application>Microsoft Office Word</Application>
  <DocSecurity>0</DocSecurity>
  <Lines>144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mendez</dc:creator>
  <cp:lastModifiedBy>rudy mendez</cp:lastModifiedBy>
  <cp:revision>3</cp:revision>
  <dcterms:created xsi:type="dcterms:W3CDTF">2008-05-15T03:56:00Z</dcterms:created>
  <dcterms:modified xsi:type="dcterms:W3CDTF">2008-05-24T14:25:00Z</dcterms:modified>
</cp:coreProperties>
</file>